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731852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533A8D">
        <w:rPr>
          <w:rFonts w:ascii="Times New Roman" w:eastAsia="Arial Unicode MS" w:hAnsi="Times New Roman" w:cs="Times New Roman"/>
          <w:b/>
          <w:kern w:val="0"/>
          <w:sz w:val="24"/>
          <w:szCs w:val="24"/>
          <w:lang w:eastAsia="lv-LV"/>
          <w14:ligatures w14:val="none"/>
        </w:rPr>
        <w:t>5</w:t>
      </w:r>
    </w:p>
    <w:p w14:paraId="616345F9" w14:textId="6422D28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33A8D">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21509BF" w14:textId="379284C4" w:rsidR="00533A8D" w:rsidRPr="00533A8D" w:rsidRDefault="00533A8D" w:rsidP="00533A8D">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33A8D">
        <w:rPr>
          <w:rFonts w:ascii="Times New Roman" w:eastAsia="SimSun" w:hAnsi="Times New Roman" w:cs="Times New Roman"/>
          <w:b/>
          <w:kern w:val="1"/>
          <w:sz w:val="24"/>
          <w:szCs w:val="24"/>
          <w:lang w:eastAsia="ar-SA"/>
          <w14:ligatures w14:val="none"/>
        </w:rPr>
        <w:t>Par nekustamā  īpašuma Celtnieku iela 4, Lubāna, Madonas novads nostiprināšanu zemesgrāmatā un nodošanu atsavināšanai</w:t>
      </w:r>
    </w:p>
    <w:p w14:paraId="0C23D336" w14:textId="77777777" w:rsidR="00533A8D" w:rsidRPr="00533A8D" w:rsidRDefault="00533A8D" w:rsidP="00533A8D">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556A6488" w14:textId="7400BC01" w:rsidR="00533A8D" w:rsidRPr="00533A8D" w:rsidRDefault="00533A8D" w:rsidP="00533A8D">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533A8D">
        <w:rPr>
          <w:rFonts w:ascii="Times New Roman" w:eastAsia="Times New Roman" w:hAnsi="Times New Roman" w:cs="Times New Roman"/>
          <w:kern w:val="1"/>
          <w:sz w:val="24"/>
          <w:szCs w:val="24"/>
          <w:lang w:eastAsia="ar-SA"/>
          <w14:ligatures w14:val="none"/>
        </w:rPr>
        <w:t>Madonas novada pašvaldībā saņemts fiziskas personas iesniegums (</w:t>
      </w:r>
      <w:r w:rsidRPr="00533A8D">
        <w:rPr>
          <w:rFonts w:ascii="Times New Roman" w:eastAsia="SimSun" w:hAnsi="Times New Roman" w:cs="Times New Roman"/>
          <w:kern w:val="1"/>
          <w:sz w:val="24"/>
          <w:szCs w:val="24"/>
          <w:lang w:eastAsia="ar-SA"/>
          <w14:ligatures w14:val="none"/>
        </w:rPr>
        <w:t>reģistrēts Lubānas apvienības pārvaldē ar reģistrācijas Nr.</w:t>
      </w:r>
      <w:r>
        <w:rPr>
          <w:rFonts w:ascii="Times New Roman" w:eastAsia="SimSun" w:hAnsi="Times New Roman" w:cs="Times New Roman"/>
          <w:kern w:val="1"/>
          <w:sz w:val="24"/>
          <w:szCs w:val="24"/>
          <w:lang w:eastAsia="ar-SA"/>
          <w14:ligatures w14:val="none"/>
        </w:rPr>
        <w:t> </w:t>
      </w:r>
      <w:r w:rsidRPr="00533A8D">
        <w:rPr>
          <w:rFonts w:ascii="Times New Roman" w:eastAsia="SimSun" w:hAnsi="Times New Roman" w:cs="Times New Roman"/>
          <w:kern w:val="1"/>
          <w:sz w:val="24"/>
          <w:szCs w:val="24"/>
          <w:lang w:eastAsia="ar-SA"/>
          <w14:ligatures w14:val="none"/>
        </w:rPr>
        <w:t>1.9/25/65</w:t>
      </w:r>
      <w:r w:rsidRPr="00533A8D">
        <w:rPr>
          <w:rFonts w:ascii="Times New Roman" w:eastAsia="Times New Roman" w:hAnsi="Times New Roman" w:cs="Times New Roman"/>
          <w:kern w:val="1"/>
          <w:sz w:val="24"/>
          <w:szCs w:val="24"/>
          <w:lang w:eastAsia="ar-SA"/>
          <w14:ligatures w14:val="none"/>
        </w:rPr>
        <w:t>) ar lūgumu izskatīt jautājumu par pašvaldības nekustamā  īpašuma Celtnieku iela 4, Lubānā, Madonas novadā ar kadastra Nr.</w:t>
      </w:r>
      <w:r>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7013 002 0186, kopējā platība 1015 m</w:t>
      </w:r>
      <w:r w:rsidRPr="00533A8D">
        <w:rPr>
          <w:rFonts w:ascii="Times New Roman" w:eastAsia="Times New Roman" w:hAnsi="Times New Roman" w:cs="Times New Roman"/>
          <w:kern w:val="1"/>
          <w:sz w:val="24"/>
          <w:szCs w:val="24"/>
          <w:vertAlign w:val="superscript"/>
          <w:lang w:eastAsia="ar-SA"/>
          <w14:ligatures w14:val="none"/>
        </w:rPr>
        <w:t>2</w:t>
      </w:r>
      <w:r w:rsidRPr="00533A8D">
        <w:rPr>
          <w:rFonts w:ascii="Times New Roman" w:eastAsia="Times New Roman" w:hAnsi="Times New Roman" w:cs="Times New Roman"/>
          <w:kern w:val="1"/>
          <w:sz w:val="24"/>
          <w:szCs w:val="24"/>
          <w:lang w:eastAsia="ar-SA"/>
          <w14:ligatures w14:val="none"/>
        </w:rPr>
        <w:t xml:space="preserve"> , atsavināšanu. </w:t>
      </w:r>
    </w:p>
    <w:p w14:paraId="6D9F8BCC" w14:textId="15642A40" w:rsidR="00533A8D" w:rsidRPr="00533A8D" w:rsidRDefault="00533A8D" w:rsidP="00533A8D">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533A8D">
        <w:rPr>
          <w:rFonts w:ascii="Times New Roman" w:eastAsia="Times New Roman" w:hAnsi="Times New Roman" w:cs="Times New Roman"/>
          <w:kern w:val="1"/>
          <w:sz w:val="24"/>
          <w:szCs w:val="24"/>
          <w:lang w:eastAsia="ar-SA"/>
          <w14:ligatures w14:val="none"/>
        </w:rPr>
        <w:t xml:space="preserve"> Zemes vienība Celtnieku iela 4, Lubānā ar kadastra apzīmējumu 7013 002 0186 1015 m</w:t>
      </w:r>
      <w:r w:rsidRPr="00533A8D">
        <w:rPr>
          <w:rFonts w:ascii="Times New Roman" w:eastAsia="Times New Roman" w:hAnsi="Times New Roman" w:cs="Times New Roman"/>
          <w:kern w:val="1"/>
          <w:sz w:val="24"/>
          <w:szCs w:val="24"/>
          <w:vertAlign w:val="superscript"/>
          <w:lang w:eastAsia="ar-SA"/>
          <w14:ligatures w14:val="none"/>
        </w:rPr>
        <w:t>2</w:t>
      </w:r>
      <w:r w:rsidRPr="00533A8D">
        <w:rPr>
          <w:rFonts w:ascii="Times New Roman" w:eastAsia="Times New Roman" w:hAnsi="Times New Roman" w:cs="Times New Roman"/>
          <w:kern w:val="1"/>
          <w:sz w:val="24"/>
          <w:szCs w:val="24"/>
          <w:lang w:eastAsia="ar-SA"/>
          <w14:ligatures w14:val="none"/>
        </w:rPr>
        <w:t xml:space="preserve"> platībā piekrīt pašvaldībai, pamatojoties uz Lubānas novada pašvaldības 2011.</w:t>
      </w:r>
      <w:r>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gada 27.</w:t>
      </w:r>
      <w:r>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oktobra domes lēmumu Nr.</w:t>
      </w:r>
      <w:r>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6.§ (protokols Nr.</w:t>
      </w:r>
      <w:r>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13) .</w:t>
      </w:r>
    </w:p>
    <w:p w14:paraId="1CC2FB83" w14:textId="1503B7A7" w:rsidR="00533A8D" w:rsidRPr="00533A8D" w:rsidRDefault="00533A8D" w:rsidP="00533A8D">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533A8D">
        <w:rPr>
          <w:rFonts w:ascii="Times New Roman" w:eastAsia="Times New Roman" w:hAnsi="Times New Roman" w:cs="Times New Roman"/>
          <w:kern w:val="1"/>
          <w:sz w:val="24"/>
          <w:szCs w:val="24"/>
          <w:lang w:eastAsia="ar-SA"/>
          <w14:ligatures w14:val="none"/>
        </w:rPr>
        <w:t xml:space="preserve">Uz zemes vienības ar kadastra apzīmējumu 7013 002 0186 atrodas </w:t>
      </w:r>
      <w:r w:rsidR="009D3F9B">
        <w:rPr>
          <w:rFonts w:ascii="Times New Roman" w:eastAsia="Times New Roman" w:hAnsi="Times New Roman" w:cs="Times New Roman"/>
          <w:kern w:val="1"/>
          <w:sz w:val="24"/>
          <w:szCs w:val="24"/>
          <w:lang w:eastAsia="ar-SA"/>
          <w14:ligatures w14:val="none"/>
        </w:rPr>
        <w:t>[..]</w:t>
      </w:r>
      <w:r w:rsidRPr="00533A8D">
        <w:rPr>
          <w:rFonts w:ascii="Times New Roman" w:eastAsia="Times New Roman" w:hAnsi="Times New Roman" w:cs="Times New Roman"/>
          <w:kern w:val="1"/>
          <w:sz w:val="24"/>
          <w:szCs w:val="24"/>
          <w:lang w:eastAsia="ar-SA"/>
          <w14:ligatures w14:val="none"/>
        </w:rPr>
        <w:t xml:space="preserve"> piederošs būvju īpašums ar kadastra Nr.</w:t>
      </w:r>
      <w:r w:rsidR="009D3F9B">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 xml:space="preserve">7013 502 0001 </w:t>
      </w:r>
      <w:r w:rsidR="009D3F9B">
        <w:rPr>
          <w:rFonts w:ascii="Times New Roman" w:eastAsia="Times New Roman" w:hAnsi="Times New Roman" w:cs="Times New Roman"/>
          <w:kern w:val="1"/>
          <w:sz w:val="24"/>
          <w:szCs w:val="24"/>
          <w:lang w:eastAsia="ar-SA"/>
          <w14:ligatures w14:val="none"/>
        </w:rPr>
        <w:t>[..]</w:t>
      </w:r>
      <w:r w:rsidRPr="00533A8D">
        <w:rPr>
          <w:rFonts w:ascii="Times New Roman" w:eastAsia="Times New Roman" w:hAnsi="Times New Roman" w:cs="Times New Roman"/>
          <w:kern w:val="1"/>
          <w:sz w:val="24"/>
          <w:szCs w:val="24"/>
          <w:lang w:eastAsia="ar-SA"/>
          <w14:ligatures w14:val="none"/>
        </w:rPr>
        <w:t>.</w:t>
      </w:r>
    </w:p>
    <w:p w14:paraId="7F37815D" w14:textId="77777777" w:rsidR="00533A8D" w:rsidRPr="00533A8D" w:rsidRDefault="00533A8D" w:rsidP="00533A8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33A8D">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3F4EFA6B" w14:textId="6B541E4F" w:rsidR="00396AB1" w:rsidRDefault="00533A8D" w:rsidP="00396AB1">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33A8D">
        <w:rPr>
          <w:rFonts w:ascii="Times New Roman" w:eastAsia="Times New Roman" w:hAnsi="Times New Roman" w:cs="Arial"/>
          <w:kern w:val="1"/>
          <w:sz w:val="24"/>
          <w:szCs w:val="24"/>
          <w:lang w:eastAsia="hi-IN" w:bidi="hi-IN"/>
          <w14:ligatures w14:val="none"/>
        </w:rPr>
        <w:t>Saskaņā ar “Pašvaldību likuma” 10.</w:t>
      </w:r>
      <w:r w:rsidR="00007026">
        <w:rPr>
          <w:rFonts w:ascii="Times New Roman" w:eastAsia="Times New Roman" w:hAnsi="Times New Roman" w:cs="Arial"/>
          <w:kern w:val="1"/>
          <w:sz w:val="24"/>
          <w:szCs w:val="24"/>
          <w:lang w:eastAsia="hi-IN" w:bidi="hi-IN"/>
          <w14:ligatures w14:val="none"/>
        </w:rPr>
        <w:t> </w:t>
      </w:r>
      <w:r w:rsidRPr="00533A8D">
        <w:rPr>
          <w:rFonts w:ascii="Times New Roman" w:eastAsia="Times New Roman" w:hAnsi="Times New Roman" w:cs="Arial"/>
          <w:kern w:val="1"/>
          <w:sz w:val="24"/>
          <w:szCs w:val="24"/>
          <w:lang w:eastAsia="hi-IN" w:bidi="hi-IN"/>
          <w14:ligatures w14:val="none"/>
        </w:rPr>
        <w:t xml:space="preserve">panta </w:t>
      </w:r>
      <w:r w:rsidRPr="00533A8D">
        <w:rPr>
          <w:rFonts w:ascii="Times New Roman" w:eastAsia="SimSun" w:hAnsi="Times New Roman" w:cs="Arial"/>
          <w:kern w:val="1"/>
          <w:sz w:val="24"/>
          <w:szCs w:val="24"/>
          <w:lang w:eastAsia="hi-IN" w:bidi="hi-IN"/>
          <w14:ligatures w14:val="none"/>
        </w:rPr>
        <w:t>(1)</w:t>
      </w:r>
      <w:r w:rsidR="00007026">
        <w:rPr>
          <w:rFonts w:ascii="Times New Roman" w:eastAsia="SimSun" w:hAnsi="Times New Roman" w:cs="Arial"/>
          <w:kern w:val="1"/>
          <w:sz w:val="24"/>
          <w:szCs w:val="24"/>
          <w:lang w:eastAsia="hi-IN" w:bidi="hi-IN"/>
          <w14:ligatures w14:val="none"/>
        </w:rPr>
        <w:t xml:space="preserve"> </w:t>
      </w:r>
      <w:r w:rsidRPr="00533A8D">
        <w:rPr>
          <w:rFonts w:ascii="Times New Roman" w:eastAsia="SimSun" w:hAnsi="Times New Roman" w:cs="Arial"/>
          <w:kern w:val="1"/>
          <w:sz w:val="24"/>
          <w:szCs w:val="24"/>
          <w:lang w:eastAsia="hi-IN" w:bidi="hi-IN"/>
          <w14:ligatures w14:val="none"/>
        </w:rPr>
        <w:t xml:space="preserve">daļu </w:t>
      </w:r>
      <w:r w:rsidRPr="00533A8D">
        <w:rPr>
          <w:rFonts w:ascii="Times New Roman" w:eastAsia="SimSun" w:hAnsi="Times New Roman" w:cs="Arial"/>
          <w:i/>
          <w:kern w:val="1"/>
          <w:sz w:val="24"/>
          <w:szCs w:val="24"/>
          <w:lang w:eastAsia="hi-IN" w:bidi="hi-IN"/>
          <w14:ligatures w14:val="none"/>
        </w:rPr>
        <w:t>Dome ir tiesīga izlemt ikvienu pašvaldības kompetences jautājumu;</w:t>
      </w:r>
      <w:r w:rsidRPr="00533A8D">
        <w:rPr>
          <w:rFonts w:ascii="Times New Roman" w:eastAsia="Calibri" w:hAnsi="Times New Roman" w:cs="Times New Roman"/>
          <w:kern w:val="1"/>
          <w:sz w:val="24"/>
          <w:szCs w:val="24"/>
          <w:lang w:eastAsia="hi-IN" w:bidi="hi-IN"/>
          <w14:ligatures w14:val="none"/>
        </w:rPr>
        <w:t xml:space="preserve"> “Publiskās personas mantas atsavināšanas likuma</w:t>
      </w:r>
      <w:r w:rsidRPr="00533A8D">
        <w:rPr>
          <w:rFonts w:ascii="Times New Roman" w:eastAsia="Calibri" w:hAnsi="Times New Roman" w:cs="Times New Roman"/>
          <w:i/>
          <w:kern w:val="1"/>
          <w:sz w:val="24"/>
          <w:szCs w:val="24"/>
          <w:lang w:eastAsia="hi-IN" w:bidi="hi-IN"/>
          <w14:ligatures w14:val="none"/>
        </w:rPr>
        <w:t>” 4.</w:t>
      </w:r>
      <w:r w:rsidR="00007026">
        <w:rPr>
          <w:rFonts w:ascii="Times New Roman" w:eastAsia="Calibri" w:hAnsi="Times New Roman" w:cs="Times New Roman"/>
          <w:i/>
          <w:kern w:val="1"/>
          <w:sz w:val="24"/>
          <w:szCs w:val="24"/>
          <w:lang w:eastAsia="hi-IN" w:bidi="hi-IN"/>
          <w14:ligatures w14:val="none"/>
        </w:rPr>
        <w:t> </w:t>
      </w:r>
      <w:r w:rsidRPr="00533A8D">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533A8D">
        <w:rPr>
          <w:rFonts w:ascii="Times New Roman" w:eastAsia="Calibri" w:hAnsi="Times New Roman" w:cs="Times New Roman"/>
          <w:kern w:val="1"/>
          <w:sz w:val="24"/>
          <w:szCs w:val="24"/>
          <w:lang w:eastAsia="ar-SA"/>
          <w14:ligatures w14:val="none"/>
        </w:rPr>
        <w:t xml:space="preserve">, </w:t>
      </w:r>
      <w:r w:rsidRPr="00533A8D">
        <w:rPr>
          <w:rFonts w:ascii="Times New Roman" w:eastAsia="Times New Roman" w:hAnsi="Times New Roman" w:cs="Times New Roman"/>
          <w:kern w:val="1"/>
          <w:sz w:val="24"/>
          <w:szCs w:val="24"/>
          <w:lang w:eastAsia="ar-SA"/>
          <w14:ligatures w14:val="none"/>
        </w:rPr>
        <w:t>4.</w:t>
      </w:r>
      <w:r w:rsidR="00007026">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panta ceturtās daļas 3.</w:t>
      </w:r>
      <w:r w:rsidR="00007026">
        <w:rPr>
          <w:rFonts w:ascii="Times New Roman" w:eastAsia="Times New Roman" w:hAnsi="Times New Roman" w:cs="Times New Roman"/>
          <w:kern w:val="1"/>
          <w:sz w:val="24"/>
          <w:szCs w:val="24"/>
          <w:lang w:eastAsia="ar-SA"/>
          <w14:ligatures w14:val="none"/>
        </w:rPr>
        <w:t> </w:t>
      </w:r>
      <w:r w:rsidRPr="00533A8D">
        <w:rPr>
          <w:rFonts w:ascii="Times New Roman" w:eastAsia="Times New Roman" w:hAnsi="Times New Roman" w:cs="Times New Roman"/>
          <w:kern w:val="1"/>
          <w:sz w:val="24"/>
          <w:szCs w:val="24"/>
          <w:lang w:eastAsia="ar-SA"/>
          <w14:ligatures w14:val="none"/>
        </w:rPr>
        <w:t>punktu</w:t>
      </w:r>
      <w:r w:rsidRPr="00533A8D">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533A8D">
        <w:rPr>
          <w:rFonts w:ascii="Times New Roman" w:eastAsia="Times New Roman" w:hAnsi="Times New Roman" w:cs="Times New Roman"/>
          <w:kern w:val="1"/>
          <w:sz w:val="24"/>
          <w:szCs w:val="24"/>
          <w:lang w:eastAsia="ar-SA"/>
          <w14:ligatures w14:val="none"/>
        </w:rPr>
        <w:t xml:space="preserve"> </w:t>
      </w:r>
      <w:r w:rsidRPr="00533A8D">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533A8D">
        <w:rPr>
          <w:rFonts w:ascii="Times New Roman" w:eastAsia="Calibri" w:hAnsi="Times New Roman" w:cs="Times New Roman"/>
          <w:kern w:val="1"/>
          <w:sz w:val="24"/>
          <w:szCs w:val="24"/>
          <w:lang w:eastAsia="ar-SA"/>
          <w14:ligatures w14:val="none"/>
        </w:rPr>
        <w:t xml:space="preserve"> kā arī tā paša likuma 8.</w:t>
      </w:r>
      <w:r w:rsidR="00007026">
        <w:rPr>
          <w:rFonts w:ascii="Times New Roman" w:eastAsia="Calibri" w:hAnsi="Times New Roman" w:cs="Times New Roman"/>
          <w:kern w:val="1"/>
          <w:sz w:val="24"/>
          <w:szCs w:val="24"/>
          <w:lang w:eastAsia="ar-SA"/>
          <w14:ligatures w14:val="none"/>
        </w:rPr>
        <w:t> </w:t>
      </w:r>
      <w:r w:rsidRPr="00533A8D">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533A8D">
        <w:rPr>
          <w:rFonts w:ascii="Times New Roman" w:eastAsia="SimSun" w:hAnsi="Times New Roman" w:cs="Times New Roman"/>
          <w:kern w:val="1"/>
          <w:sz w:val="24"/>
          <w:szCs w:val="24"/>
          <w:lang w:eastAsia="ar-SA"/>
          <w14:ligatures w14:val="none"/>
        </w:rPr>
        <w:t xml:space="preserve"> noklausoties sniegto informāciju, ņemot vērā 16.07.2025. Attīstības komitejas atzinumu</w:t>
      </w:r>
      <w:r w:rsidRPr="00533A8D">
        <w:rPr>
          <w:rFonts w:ascii="Calibri" w:eastAsia="SimSun" w:hAnsi="Calibri" w:cs="F"/>
          <w:kern w:val="1"/>
          <w:lang w:eastAsia="ar-SA"/>
          <w14:ligatures w14:val="none"/>
        </w:rPr>
        <w:t xml:space="preserve">, </w:t>
      </w:r>
      <w:r w:rsidR="00396AB1">
        <w:rPr>
          <w:rFonts w:ascii="Times New Roman" w:eastAsia="Times New Roman" w:hAnsi="Times New Roman" w:cs="Times New Roman"/>
          <w:b/>
          <w:color w:val="000000"/>
          <w:sz w:val="24"/>
          <w:szCs w:val="24"/>
        </w:rPr>
        <w:t xml:space="preserve">atklāti balsojot: PAR – 17 </w:t>
      </w:r>
      <w:r w:rsidR="00396AB1">
        <w:rPr>
          <w:rFonts w:ascii="Times New Roman" w:eastAsia="Times New Roman" w:hAnsi="Times New Roman" w:cs="Times New Roman"/>
          <w:color w:val="000000"/>
          <w:sz w:val="24"/>
          <w:szCs w:val="24"/>
        </w:rPr>
        <w:t>(</w:t>
      </w:r>
      <w:r w:rsidR="00396AB1">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96AB1">
        <w:rPr>
          <w:rFonts w:ascii="Times New Roman" w:eastAsia="Times New Roman" w:hAnsi="Times New Roman" w:cs="Times New Roman"/>
          <w:color w:val="000000"/>
          <w:sz w:val="24"/>
          <w:szCs w:val="24"/>
        </w:rPr>
        <w:t xml:space="preserve">), </w:t>
      </w:r>
      <w:r w:rsidR="00396AB1">
        <w:rPr>
          <w:rFonts w:ascii="Times New Roman" w:eastAsia="Times New Roman" w:hAnsi="Times New Roman" w:cs="Times New Roman"/>
          <w:b/>
          <w:color w:val="000000"/>
          <w:sz w:val="24"/>
          <w:szCs w:val="24"/>
        </w:rPr>
        <w:t xml:space="preserve">PRET </w:t>
      </w:r>
      <w:r w:rsidR="00396AB1">
        <w:rPr>
          <w:rFonts w:ascii="Times New Roman" w:eastAsia="Times New Roman" w:hAnsi="Times New Roman" w:cs="Times New Roman"/>
          <w:b/>
          <w:bCs/>
          <w:color w:val="000000"/>
          <w:sz w:val="24"/>
          <w:szCs w:val="24"/>
        </w:rPr>
        <w:t>– NAV</w:t>
      </w:r>
      <w:r w:rsidR="00396AB1">
        <w:rPr>
          <w:rFonts w:ascii="Times New Roman" w:eastAsia="Times New Roman" w:hAnsi="Times New Roman" w:cs="Times New Roman"/>
          <w:b/>
          <w:color w:val="000000"/>
          <w:sz w:val="24"/>
          <w:szCs w:val="24"/>
        </w:rPr>
        <w:t>, ATTURAS – NAV,</w:t>
      </w:r>
      <w:r w:rsidR="00396AB1">
        <w:rPr>
          <w:rFonts w:ascii="Times New Roman" w:eastAsia="Times New Roman" w:hAnsi="Times New Roman" w:cs="Times New Roman"/>
          <w:color w:val="000000"/>
          <w:sz w:val="24"/>
          <w:szCs w:val="24"/>
        </w:rPr>
        <w:t xml:space="preserve"> Madonas novada pašvaldības dome </w:t>
      </w:r>
      <w:r w:rsidR="00396AB1">
        <w:rPr>
          <w:rFonts w:ascii="Times New Roman" w:eastAsia="Times New Roman" w:hAnsi="Times New Roman" w:cs="Times New Roman"/>
          <w:b/>
          <w:color w:val="000000"/>
          <w:sz w:val="24"/>
          <w:szCs w:val="24"/>
        </w:rPr>
        <w:t>NOLEMJ:</w:t>
      </w:r>
    </w:p>
    <w:p w14:paraId="10B3E750" w14:textId="53E9A69F" w:rsidR="00533A8D" w:rsidRPr="00533A8D" w:rsidRDefault="00533A8D" w:rsidP="00396AB1">
      <w:pPr>
        <w:shd w:val="clear" w:color="auto" w:fill="FFFFFF"/>
        <w:spacing w:after="0" w:line="240" w:lineRule="auto"/>
        <w:ind w:firstLine="720"/>
        <w:jc w:val="both"/>
        <w:rPr>
          <w:rFonts w:ascii="Times New Roman" w:eastAsia="SimSun" w:hAnsi="Times New Roman" w:cs="Times New Roman"/>
          <w:kern w:val="1"/>
          <w:sz w:val="24"/>
          <w:szCs w:val="24"/>
          <w:lang w:eastAsia="ar-SA"/>
          <w14:ligatures w14:val="none"/>
        </w:rPr>
      </w:pPr>
    </w:p>
    <w:p w14:paraId="60BD905F" w14:textId="3536F468" w:rsidR="00533A8D" w:rsidRPr="00533A8D" w:rsidRDefault="00533A8D" w:rsidP="001E3DD5">
      <w:pPr>
        <w:widowControl w:val="0"/>
        <w:numPr>
          <w:ilvl w:val="0"/>
          <w:numId w:val="23"/>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533A8D">
        <w:rPr>
          <w:rFonts w:ascii="Times New Roman" w:eastAsia="Calibri" w:hAnsi="Times New Roman" w:cs="Times New Roman"/>
          <w:kern w:val="1"/>
          <w:sz w:val="24"/>
          <w:szCs w:val="24"/>
          <w:lang w:eastAsia="hi-IN" w:bidi="hi-IN"/>
          <w14:ligatures w14:val="none"/>
        </w:rPr>
        <w:t>Nodot atsavināšanai  nekustamo īpašumu Celtnieku iela 4, Lubāna, Madonas novads, ar kadastra numuru 7013 002 0186 1015 m</w:t>
      </w:r>
      <w:r w:rsidRPr="00533A8D">
        <w:rPr>
          <w:rFonts w:ascii="Times New Roman" w:eastAsia="Calibri" w:hAnsi="Times New Roman" w:cs="Times New Roman"/>
          <w:kern w:val="1"/>
          <w:sz w:val="24"/>
          <w:szCs w:val="24"/>
          <w:vertAlign w:val="superscript"/>
          <w:lang w:eastAsia="hi-IN" w:bidi="hi-IN"/>
          <w14:ligatures w14:val="none"/>
        </w:rPr>
        <w:t>2</w:t>
      </w:r>
      <w:r w:rsidRPr="00533A8D">
        <w:rPr>
          <w:rFonts w:ascii="Times New Roman" w:eastAsia="Calibri" w:hAnsi="Times New Roman" w:cs="Times New Roman"/>
          <w:kern w:val="1"/>
          <w:sz w:val="24"/>
          <w:szCs w:val="24"/>
          <w:lang w:eastAsia="hi-IN" w:bidi="hi-IN"/>
          <w14:ligatures w14:val="none"/>
        </w:rPr>
        <w:t xml:space="preserve"> platībā, pārdodot to </w:t>
      </w:r>
      <w:r w:rsidR="009D3F9B">
        <w:rPr>
          <w:rFonts w:ascii="Times New Roman" w:eastAsia="Calibri" w:hAnsi="Times New Roman" w:cs="Times New Roman"/>
          <w:kern w:val="1"/>
          <w:sz w:val="24"/>
          <w:szCs w:val="24"/>
          <w:lang w:eastAsia="hi-IN" w:bidi="hi-IN"/>
          <w14:ligatures w14:val="none"/>
        </w:rPr>
        <w:t>[..].</w:t>
      </w:r>
    </w:p>
    <w:p w14:paraId="63588213" w14:textId="151BBDA7" w:rsidR="00533A8D" w:rsidRPr="00533A8D" w:rsidRDefault="00533A8D" w:rsidP="001E3DD5">
      <w:pPr>
        <w:widowControl w:val="0"/>
        <w:numPr>
          <w:ilvl w:val="0"/>
          <w:numId w:val="23"/>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533A8D">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Celtnieku iela 4, Lubāna, Madonas novads, ar kadastra Nr.</w:t>
      </w:r>
      <w:r w:rsidR="00007026">
        <w:rPr>
          <w:rFonts w:ascii="Times New Roman" w:eastAsia="SimSun" w:hAnsi="Times New Roman" w:cs="Times New Roman"/>
          <w:kern w:val="1"/>
          <w:sz w:val="24"/>
          <w:szCs w:val="24"/>
          <w:lang w:eastAsia="hi-IN" w:bidi="hi-IN"/>
          <w14:ligatures w14:val="none"/>
        </w:rPr>
        <w:t> </w:t>
      </w:r>
      <w:r w:rsidRPr="00533A8D">
        <w:rPr>
          <w:rFonts w:ascii="Times New Roman" w:eastAsia="SimSun" w:hAnsi="Times New Roman" w:cs="Times New Roman"/>
          <w:kern w:val="1"/>
          <w:sz w:val="24"/>
          <w:szCs w:val="24"/>
          <w:lang w:eastAsia="hi-IN" w:bidi="hi-IN"/>
          <w14:ligatures w14:val="none"/>
        </w:rPr>
        <w:t>7013 002 0186, zemesgrāmatā uz Madonas novada pašvaldības vārda;</w:t>
      </w:r>
      <w:r w:rsidRPr="00533A8D">
        <w:rPr>
          <w:rFonts w:ascii="Times New Roman" w:eastAsia="Times New Roman" w:hAnsi="Times New Roman" w:cs="Times New Roman"/>
          <w:kern w:val="1"/>
          <w:sz w:val="24"/>
          <w:szCs w:val="24"/>
          <w:lang w:eastAsia="hi-IN" w:bidi="hi-IN"/>
          <w14:ligatures w14:val="none"/>
        </w:rPr>
        <w:t xml:space="preserve"> </w:t>
      </w:r>
      <w:r w:rsidRPr="00533A8D">
        <w:rPr>
          <w:rFonts w:ascii="Times New Roman" w:eastAsia="Times New Roman" w:hAnsi="Times New Roman" w:cs="Times New Roman"/>
          <w:kern w:val="1"/>
          <w:sz w:val="24"/>
          <w:szCs w:val="24"/>
          <w:lang w:eastAsia="ar-SA"/>
          <w14:ligatures w14:val="none"/>
        </w:rPr>
        <w:t xml:space="preserve">organizēt nekustamā īpašuma novērtēšanu un </w:t>
      </w:r>
      <w:r w:rsidRPr="00533A8D">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533A8D">
        <w:rPr>
          <w:rFonts w:ascii="Times New Roman" w:eastAsia="Calibri" w:hAnsi="Times New Roman" w:cs="Times New Roman"/>
          <w:kern w:val="1"/>
          <w:sz w:val="24"/>
          <w:szCs w:val="24"/>
          <w:lang w:eastAsia="hi-IN" w:bidi="hi-IN"/>
          <w14:ligatures w14:val="none"/>
        </w:rPr>
        <w:lastRenderedPageBreak/>
        <w:t xml:space="preserve">domes </w:t>
      </w:r>
      <w:r w:rsidRPr="00533A8D">
        <w:rPr>
          <w:rFonts w:ascii="Times New Roman" w:eastAsia="MS Mincho" w:hAnsi="Times New Roman" w:cs="Arial"/>
          <w:kern w:val="1"/>
          <w:sz w:val="24"/>
          <w:szCs w:val="24"/>
          <w:lang w:eastAsia="hi-IN" w:bidi="hi-IN"/>
          <w14:ligatures w14:val="none"/>
        </w:rPr>
        <w:t>sēdē.</w:t>
      </w:r>
    </w:p>
    <w:bookmarkEnd w:id="450"/>
    <w:bookmarkEnd w:id="451"/>
    <w:bookmarkEnd w:id="452"/>
    <w:bookmarkEnd w:id="453"/>
    <w:p w14:paraId="6F1F3A7E" w14:textId="7E4DDDC8" w:rsidR="00F03F5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p>
    <w:p w14:paraId="66FD5067" w14:textId="54056C79" w:rsidR="00DB20B5" w:rsidRPr="009D5F9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1430E8" w14:textId="77777777" w:rsidR="00533A8D" w:rsidRPr="00533A8D" w:rsidRDefault="00533A8D" w:rsidP="00533A8D">
      <w:pPr>
        <w:suppressAutoHyphens/>
        <w:spacing w:before="60" w:after="0" w:line="252" w:lineRule="auto"/>
        <w:rPr>
          <w:rFonts w:ascii="Calibri" w:eastAsia="SimSun" w:hAnsi="Calibri" w:cs="F"/>
          <w:kern w:val="1"/>
          <w:lang w:eastAsia="ar-SA"/>
          <w14:ligatures w14:val="none"/>
        </w:rPr>
      </w:pPr>
      <w:r w:rsidRPr="00533A8D">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79E4" w14:textId="77777777" w:rsidR="00EA4293" w:rsidRDefault="00EA4293">
      <w:pPr>
        <w:spacing w:after="0" w:line="240" w:lineRule="auto"/>
      </w:pPr>
      <w:r>
        <w:separator/>
      </w:r>
    </w:p>
  </w:endnote>
  <w:endnote w:type="continuationSeparator" w:id="0">
    <w:p w14:paraId="52FD473D" w14:textId="77777777" w:rsidR="00EA4293" w:rsidRDefault="00EA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0CE9" w14:textId="77777777" w:rsidR="00EA4293" w:rsidRDefault="00EA4293">
      <w:pPr>
        <w:spacing w:after="0" w:line="240" w:lineRule="auto"/>
      </w:pPr>
      <w:r>
        <w:separator/>
      </w:r>
    </w:p>
  </w:footnote>
  <w:footnote w:type="continuationSeparator" w:id="0">
    <w:p w14:paraId="343D322C" w14:textId="77777777" w:rsidR="00EA4293" w:rsidRDefault="00EA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4"/>
  </w:num>
  <w:num w:numId="3" w16cid:durableId="435951737">
    <w:abstractNumId w:val="17"/>
  </w:num>
  <w:num w:numId="4" w16cid:durableId="1838226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0"/>
  </w:num>
  <w:num w:numId="7" w16cid:durableId="1006323195">
    <w:abstractNumId w:val="22"/>
  </w:num>
  <w:num w:numId="8" w16cid:durableId="172650957">
    <w:abstractNumId w:val="7"/>
  </w:num>
  <w:num w:numId="9" w16cid:durableId="1805736607">
    <w:abstractNumId w:val="13"/>
  </w:num>
  <w:num w:numId="10" w16cid:durableId="1278835808">
    <w:abstractNumId w:val="12"/>
  </w:num>
  <w:num w:numId="11" w16cid:durableId="112599636">
    <w:abstractNumId w:val="8"/>
  </w:num>
  <w:num w:numId="12" w16cid:durableId="237791946">
    <w:abstractNumId w:val="5"/>
  </w:num>
  <w:num w:numId="13" w16cid:durableId="420880542">
    <w:abstractNumId w:val="15"/>
  </w:num>
  <w:num w:numId="14" w16cid:durableId="507720540">
    <w:abstractNumId w:val="3"/>
  </w:num>
  <w:num w:numId="15" w16cid:durableId="756093830">
    <w:abstractNumId w:val="19"/>
  </w:num>
  <w:num w:numId="16" w16cid:durableId="1998653451">
    <w:abstractNumId w:val="11"/>
  </w:num>
  <w:num w:numId="17" w16cid:durableId="295840026">
    <w:abstractNumId w:val="1"/>
  </w:num>
  <w:num w:numId="18" w16cid:durableId="604265910">
    <w:abstractNumId w:val="16"/>
  </w:num>
  <w:num w:numId="19" w16cid:durableId="1848709668">
    <w:abstractNumId w:val="6"/>
  </w:num>
  <w:num w:numId="20" w16cid:durableId="868951277">
    <w:abstractNumId w:val="18"/>
  </w:num>
  <w:num w:numId="21" w16cid:durableId="151526946">
    <w:abstractNumId w:val="20"/>
  </w:num>
  <w:num w:numId="22" w16cid:durableId="711421502">
    <w:abstractNumId w:val="4"/>
  </w:num>
  <w:num w:numId="23" w16cid:durableId="183456614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026"/>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E3DD5"/>
    <w:rsid w:val="00202A8F"/>
    <w:rsid w:val="002118F0"/>
    <w:rsid w:val="00217DC7"/>
    <w:rsid w:val="00222696"/>
    <w:rsid w:val="00227A4B"/>
    <w:rsid w:val="00236EBF"/>
    <w:rsid w:val="00237B4C"/>
    <w:rsid w:val="00252313"/>
    <w:rsid w:val="00271F71"/>
    <w:rsid w:val="002870CE"/>
    <w:rsid w:val="002A431F"/>
    <w:rsid w:val="002B06A0"/>
    <w:rsid w:val="002F6A8C"/>
    <w:rsid w:val="00310A4C"/>
    <w:rsid w:val="00313B7A"/>
    <w:rsid w:val="00323F78"/>
    <w:rsid w:val="00330559"/>
    <w:rsid w:val="00331529"/>
    <w:rsid w:val="003366D1"/>
    <w:rsid w:val="00337104"/>
    <w:rsid w:val="00337DD1"/>
    <w:rsid w:val="0035538B"/>
    <w:rsid w:val="00355C00"/>
    <w:rsid w:val="00356FDD"/>
    <w:rsid w:val="003679DD"/>
    <w:rsid w:val="0038544F"/>
    <w:rsid w:val="00386453"/>
    <w:rsid w:val="003901A5"/>
    <w:rsid w:val="00396AB1"/>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A2346"/>
    <w:rsid w:val="004B40A5"/>
    <w:rsid w:val="004B4392"/>
    <w:rsid w:val="004C7232"/>
    <w:rsid w:val="004D1E9F"/>
    <w:rsid w:val="004D79E8"/>
    <w:rsid w:val="004F2C9A"/>
    <w:rsid w:val="00501321"/>
    <w:rsid w:val="00512E96"/>
    <w:rsid w:val="0051674E"/>
    <w:rsid w:val="005307F1"/>
    <w:rsid w:val="00533A8D"/>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510F"/>
    <w:rsid w:val="007508D7"/>
    <w:rsid w:val="00751F3C"/>
    <w:rsid w:val="0075334C"/>
    <w:rsid w:val="007601CC"/>
    <w:rsid w:val="00777209"/>
    <w:rsid w:val="007948CA"/>
    <w:rsid w:val="007A4D89"/>
    <w:rsid w:val="007B6876"/>
    <w:rsid w:val="007D0C5D"/>
    <w:rsid w:val="007E067D"/>
    <w:rsid w:val="008069A9"/>
    <w:rsid w:val="00811259"/>
    <w:rsid w:val="0082101E"/>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3F9B"/>
    <w:rsid w:val="009D5F9B"/>
    <w:rsid w:val="009F4A10"/>
    <w:rsid w:val="00A031CC"/>
    <w:rsid w:val="00A04262"/>
    <w:rsid w:val="00A04B81"/>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D1E98"/>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B2679"/>
    <w:rsid w:val="00CB32BC"/>
    <w:rsid w:val="00CC2900"/>
    <w:rsid w:val="00CD25C6"/>
    <w:rsid w:val="00CE59E7"/>
    <w:rsid w:val="00CE6B96"/>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A1038"/>
    <w:rsid w:val="00EA4293"/>
    <w:rsid w:val="00EB1148"/>
    <w:rsid w:val="00EB32BA"/>
    <w:rsid w:val="00EB6109"/>
    <w:rsid w:val="00EC49E2"/>
    <w:rsid w:val="00EE2BA4"/>
    <w:rsid w:val="00F03F5B"/>
    <w:rsid w:val="00F12899"/>
    <w:rsid w:val="00F23CCD"/>
    <w:rsid w:val="00F270C6"/>
    <w:rsid w:val="00F41141"/>
    <w:rsid w:val="00F5189B"/>
    <w:rsid w:val="00F65FA4"/>
    <w:rsid w:val="00F66425"/>
    <w:rsid w:val="00F71BA8"/>
    <w:rsid w:val="00F90B83"/>
    <w:rsid w:val="00FA11BF"/>
    <w:rsid w:val="00FA7578"/>
    <w:rsid w:val="00FB57C9"/>
    <w:rsid w:val="00FC29D3"/>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58543032">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2125</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122</cp:revision>
  <dcterms:created xsi:type="dcterms:W3CDTF">2024-09-06T08:06:00Z</dcterms:created>
  <dcterms:modified xsi:type="dcterms:W3CDTF">2025-08-05T14:16:00Z</dcterms:modified>
</cp:coreProperties>
</file>